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659" w:tblpY="264"/>
        <w:tblW w:w="8220" w:type="dxa"/>
        <w:tblLayout w:type="fixed"/>
        <w:tblLook w:val="01E0" w:firstRow="1" w:lastRow="1" w:firstColumn="1" w:lastColumn="1" w:noHBand="0" w:noVBand="0"/>
      </w:tblPr>
      <w:tblGrid>
        <w:gridCol w:w="3546"/>
        <w:gridCol w:w="1305"/>
        <w:gridCol w:w="3369"/>
      </w:tblGrid>
      <w:tr w:rsidR="00E32BF3" w:rsidRPr="00E32BF3" w:rsidTr="00E32BF3">
        <w:trPr>
          <w:trHeight w:val="862"/>
        </w:trPr>
        <w:tc>
          <w:tcPr>
            <w:tcW w:w="35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32BF3" w:rsidRPr="00E32BF3" w:rsidRDefault="00E32BF3" w:rsidP="00E32BF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бюджетное  дошкольное</w:t>
            </w:r>
          </w:p>
          <w:p w:rsidR="00E32BF3" w:rsidRPr="00E32BF3" w:rsidRDefault="00E32BF3" w:rsidP="00E32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образовательное учреждение «Детский сад</w:t>
            </w:r>
          </w:p>
          <w:p w:rsidR="00E32BF3" w:rsidRPr="00E32BF3" w:rsidRDefault="00E32BF3" w:rsidP="00E32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общеразвивающего вида №2 </w:t>
            </w:r>
            <w:proofErr w:type="spellStart"/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>ктаныш</w:t>
            </w:r>
            <w:proofErr w:type="spellEnd"/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>Актанышского</w:t>
            </w:r>
            <w:proofErr w:type="spellEnd"/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130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32BF3" w:rsidRPr="00E32BF3" w:rsidRDefault="00E32BF3" w:rsidP="00E32B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     </w:t>
            </w:r>
          </w:p>
        </w:tc>
        <w:tc>
          <w:tcPr>
            <w:tcW w:w="336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32BF3" w:rsidRPr="00E32BF3" w:rsidRDefault="00E32BF3" w:rsidP="00E3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Татарстан Республикасы Актаныш муниципаль районы “Актаныш гомуми үсеш бирүче 2 нче балалар бакчасы”</w:t>
            </w:r>
          </w:p>
          <w:p w:rsidR="00E32BF3" w:rsidRPr="00E32BF3" w:rsidRDefault="00E32BF3" w:rsidP="00E3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муниципаль бюджет мәктәпкәчә </w:t>
            </w:r>
          </w:p>
          <w:p w:rsidR="00E32BF3" w:rsidRPr="00E32BF3" w:rsidRDefault="00E32BF3" w:rsidP="00E3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E32BF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белем бирү учреждениесе</w:t>
            </w:r>
          </w:p>
        </w:tc>
      </w:tr>
    </w:tbl>
    <w:p w:rsidR="00E32BF3" w:rsidRPr="00E32BF3" w:rsidRDefault="00E32BF3" w:rsidP="00E32BF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E32BF3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</w:t>
      </w: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E32BF3" w:rsidRPr="00E32BF3" w:rsidRDefault="00E32BF3" w:rsidP="00E32B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E32BF3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423740, Республика Татарстан, Актанышский район, с.Актаныш, пр.Мира, д.35А, тел.:8(85552) 3-16-08</w:t>
      </w:r>
    </w:p>
    <w:p w:rsidR="00E32BF3" w:rsidRPr="00E32BF3" w:rsidRDefault="00E32BF3" w:rsidP="00E32BF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val="tt-RU" w:eastAsia="ru-RU"/>
        </w:rPr>
      </w:pPr>
    </w:p>
    <w:p w:rsidR="00E32BF3" w:rsidRPr="00E32BF3" w:rsidRDefault="00E32BF3" w:rsidP="00E32BF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32BF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</w:t>
      </w:r>
    </w:p>
    <w:p w:rsidR="00E32BF3" w:rsidRPr="00E32BF3" w:rsidRDefault="00E32BF3" w:rsidP="00E32BF3">
      <w:pPr>
        <w:tabs>
          <w:tab w:val="left" w:pos="4176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32BF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Приказ</w:t>
      </w:r>
    </w:p>
    <w:p w:rsidR="00E32BF3" w:rsidRPr="00E32BF3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BF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№67             от 08.09.2022 г.                                                                                                     </w:t>
      </w:r>
    </w:p>
    <w:p w:rsidR="00E32BF3" w:rsidRPr="00E32BF3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E32BF3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организации и проведении инструктажей</w:t>
      </w:r>
      <w:r w:rsidR="00FF6D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практических</w:t>
      </w:r>
    </w:p>
    <w:p w:rsidR="00FF6D79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тренировок по действиям сотрудников, воспитанников</w:t>
      </w:r>
      <w:r w:rsidR="00FF6D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227D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F6D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ЧОП</w:t>
      </w:r>
    </w:p>
    <w:p w:rsidR="00E32BF3" w:rsidRPr="00E32BF3" w:rsidRDefault="00FF6D79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угрозе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совершения преступлений террористической направленности</w:t>
      </w:r>
      <w:r w:rsidR="00E32BF3"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32BF3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МБДОУ «Детский сад №2 </w:t>
      </w:r>
      <w:proofErr w:type="spellStart"/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Start"/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.А</w:t>
      </w:r>
      <w:proofErr w:type="gramEnd"/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ктаныш</w:t>
      </w:r>
      <w:proofErr w:type="spellEnd"/>
      <w:r w:rsidRPr="00E32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FF6D79" w:rsidRPr="00E32BF3" w:rsidRDefault="00FF6D79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Calibri" w:hAnsi="Times New Roman" w:cs="Times New Roman"/>
          <w:sz w:val="24"/>
          <w:szCs w:val="24"/>
        </w:rPr>
        <w:t xml:space="preserve">   В соответствии с письмом Министерства просвещения Российской Федерации от 01.07.2022 № АК-863/14 и на основании письма  Министерств</w:t>
      </w:r>
      <w:r w:rsidR="00227D04" w:rsidRPr="00227D04">
        <w:rPr>
          <w:rFonts w:ascii="Times New Roman" w:eastAsia="Calibri" w:hAnsi="Times New Roman" w:cs="Times New Roman"/>
          <w:sz w:val="24"/>
          <w:szCs w:val="24"/>
        </w:rPr>
        <w:t>а</w:t>
      </w:r>
      <w:r w:rsidRPr="00227D04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Республики Татарстан «О направлении типовых материалов»</w:t>
      </w:r>
    </w:p>
    <w:p w:rsidR="00E32BF3" w:rsidRPr="00227D04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Заведующему по хозяйственной части Хабибуллиной Г.Ф.: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Провести собрание по вопросу организации инструктажей и тренировок по действиям сотрудников ДОУ и сотрудников частного охранного предприятия при совершении (угрозе совершения) преступлений террористической направленности с членами постоянно действующей группы по противодействию терроризму МБДОУ «Детский сад №2 </w:t>
      </w:r>
      <w:proofErr w:type="spellStart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ктаныш</w:t>
      </w:r>
      <w:proofErr w:type="spellEnd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Разработать на основании типовых документов алгоритмы действий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персонала, сотрудников частного охранного предприятия, штатных сотрудников охраны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  МБДОУ «Детский сад общеразвивающего вида №2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ктаныш</w:t>
      </w:r>
      <w:proofErr w:type="spell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 территориальными органами МВД России,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ФСБ России (далее - Алгоритм).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27D04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практические тренировки по действиям персонала, сотрудников частного охранного предприятия, штатных сотрудников охраны и обучающихся при совершении (угрозе совершения) преступления террористической направленности в формах вооруженного нападения, размещения взрывного устройства, захвата заложников, а также информационного взаимодействия с территориальными органами МВД России,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ФСБ России в срок до 30 сентября 2022 г. и далее не реже двух раз в течение учебного</w:t>
      </w:r>
      <w:proofErr w:type="gram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Заведующему хозяйством Хабибуллиной Г.Ф., делопроизводителю </w:t>
      </w:r>
      <w:proofErr w:type="spellStart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Исхаковой</w:t>
      </w:r>
      <w:proofErr w:type="spellEnd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С.Р. организовать проведение инструктажей сотрудников  согласно рекомендациям, указанным в Алгоритме, под подпись.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Заведующему хозяйством Хабибуллиной Г.Ф. в составе рабочего по комплексному обслуживанию </w:t>
      </w:r>
      <w:proofErr w:type="spellStart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Сарварова</w:t>
      </w:r>
      <w:proofErr w:type="spellEnd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Ф.М. ежедневно в конце рабочего дня обеспечить проверку подвальных помещений в учебных, административных и жилых корпусах на предмет наличия пожароопасных, взрывоопасных, горючих и посторонних предметов с последующим опечатыванием указанных помещений</w:t>
      </w:r>
      <w:proofErr w:type="gramStart"/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Заведующему хозяйством Хабибуллиной Г.Ф. провести инструктажи сотрудников ООО «Частное Охранное Предприятие «ПАТРОН»  осуществляющих охрану МБДОУ №2 с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рекомендаций, указанных в Алгоритме, под подпись</w:t>
      </w:r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Тимершаехова</w:t>
      </w:r>
      <w:proofErr w:type="spellEnd"/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Минеголь</w:t>
      </w:r>
      <w:proofErr w:type="spellEnd"/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Минебулатовна</w:t>
      </w:r>
      <w:proofErr w:type="spellEnd"/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Хафизова Резеда Маратовна). 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Проконтролировать наличие у сотрудников памяток с алгоритмом действий при обнаружении подозрительных предметов и возникновении внештатных ситуаций, а также Алгоритма.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Заведующему хозяйством Хабибуллиной Г.Ф. обеспечить проверку на предмет наличия и исправности средств пожаротушения в здании </w:t>
      </w:r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«Детский сад №2 </w:t>
      </w:r>
      <w:proofErr w:type="spellStart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ктаныш</w:t>
      </w:r>
      <w:proofErr w:type="spellEnd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пожарной сигнализации, средств экстренной связи и системы оповещения.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Проверить работоспособность оборудования, установленного в здании МБДОУ </w:t>
      </w:r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ктаныш</w:t>
      </w:r>
      <w:proofErr w:type="spellEnd"/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32BF3" w:rsidRPr="00227D04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прибор приемно-контрольный «Сигнал 20М».</w:t>
      </w:r>
    </w:p>
    <w:p w:rsidR="00E32BF3" w:rsidRPr="00227D04" w:rsidRDefault="00227D04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32BF3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случае возникновении внештатных ситуаций, угрожающих безопасности граждан, сообщать об этом: 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-Дежурная часть УФСБ РФ по РТ – т. 231-45-55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-Телефон доверия УФСБ РФ по РТ – т. 231-45-45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-Телефон доверия МВД по РТ (круглосуточно) – т. 291-20-02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-Телефон доверия Следственного управления СК РФ по РТ – т. 221-74-58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-Единая служба спасения (МЧС), 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-пожарная охрана – 01,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Полиция 02, 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-Анонимное бюро криминальной информации – 052, </w:t>
      </w:r>
    </w:p>
    <w:p w:rsidR="00E32BF3" w:rsidRPr="00227D04" w:rsidRDefault="00E32BF3" w:rsidP="00E32BF3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-Скорая помощь – 03, 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-Экстренный канал помощи 112 с мобильных телефонов.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E32BF3" w:rsidRPr="00227D04" w:rsidRDefault="00E32BF3" w:rsidP="00E32B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F3" w:rsidRPr="00227D04" w:rsidRDefault="00E32BF3" w:rsidP="00E3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</w:t>
      </w:r>
    </w:p>
    <w:p w:rsidR="00FF6D79" w:rsidRPr="00227D04" w:rsidRDefault="00E32BF3" w:rsidP="00227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№2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ктаныш</w:t>
      </w:r>
      <w:proofErr w:type="spell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»________________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Л.Р.Марданова</w:t>
      </w:r>
      <w:proofErr w:type="spellEnd"/>
    </w:p>
    <w:p w:rsidR="00227D04" w:rsidRDefault="00227D04" w:rsidP="00E32BF3">
      <w:pPr>
        <w:rPr>
          <w:rFonts w:ascii="Times New Roman" w:hAnsi="Times New Roman" w:cs="Times New Roman"/>
          <w:sz w:val="24"/>
          <w:szCs w:val="24"/>
        </w:rPr>
      </w:pPr>
    </w:p>
    <w:p w:rsidR="00227D04" w:rsidRDefault="00227D04" w:rsidP="00E32BF3">
      <w:pPr>
        <w:rPr>
          <w:rFonts w:ascii="Times New Roman" w:hAnsi="Times New Roman" w:cs="Times New Roman"/>
          <w:sz w:val="24"/>
          <w:szCs w:val="24"/>
        </w:rPr>
      </w:pPr>
    </w:p>
    <w:p w:rsidR="00227D04" w:rsidRDefault="00227D04" w:rsidP="00E32BF3">
      <w:pPr>
        <w:rPr>
          <w:rFonts w:ascii="Times New Roman" w:hAnsi="Times New Roman" w:cs="Times New Roman"/>
          <w:sz w:val="24"/>
          <w:szCs w:val="24"/>
        </w:rPr>
      </w:pPr>
    </w:p>
    <w:p w:rsidR="00D3506A" w:rsidRPr="00227D04" w:rsidRDefault="00FF6D79" w:rsidP="00E32BF3">
      <w:pPr>
        <w:rPr>
          <w:rFonts w:ascii="Times New Roman" w:hAnsi="Times New Roman" w:cs="Times New Roman"/>
          <w:sz w:val="24"/>
          <w:szCs w:val="24"/>
        </w:rPr>
      </w:pPr>
      <w:r w:rsidRPr="00227D04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227D0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27D04">
        <w:rPr>
          <w:rFonts w:ascii="Times New Roman" w:hAnsi="Times New Roman" w:cs="Times New Roman"/>
          <w:sz w:val="24"/>
          <w:szCs w:val="24"/>
        </w:rPr>
        <w:t>а)</w:t>
      </w:r>
      <w:r w:rsidR="00D3506A" w:rsidRPr="00227D04">
        <w:rPr>
          <w:rFonts w:ascii="Times New Roman" w:hAnsi="Times New Roman" w:cs="Times New Roman"/>
          <w:sz w:val="24"/>
          <w:szCs w:val="24"/>
        </w:rPr>
        <w:t>:</w:t>
      </w:r>
    </w:p>
    <w:p w:rsidR="00FF6D79" w:rsidRPr="00227D04" w:rsidRDefault="00D3506A" w:rsidP="00E32BF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F6D79" w:rsidRPr="00227D0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27D04">
        <w:rPr>
          <w:rFonts w:ascii="Times New Roman" w:hAnsi="Times New Roman" w:cs="Times New Roman"/>
          <w:sz w:val="24"/>
          <w:szCs w:val="24"/>
        </w:rPr>
        <w:t xml:space="preserve"> </w:t>
      </w:r>
      <w:r w:rsidR="00FF6D79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Хабибуллина Г.Ф. </w:t>
      </w:r>
    </w:p>
    <w:p w:rsidR="00FF6D79" w:rsidRPr="00227D04" w:rsidRDefault="00FF6D79" w:rsidP="00E32BF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Сарваров</w:t>
      </w:r>
      <w:proofErr w:type="spell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Ф.М.</w:t>
      </w:r>
    </w:p>
    <w:p w:rsidR="00FF6D79" w:rsidRPr="00227D04" w:rsidRDefault="00FF6D79" w:rsidP="00E32BF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Тимершаехова</w:t>
      </w:r>
      <w:proofErr w:type="spellEnd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  <w:r w:rsidR="00D3506A"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D3506A" w:rsidRPr="00227D04" w:rsidRDefault="00D3506A" w:rsidP="00E32BF3">
      <w:pPr>
        <w:rPr>
          <w:rFonts w:ascii="Times New Roman" w:hAnsi="Times New Roman" w:cs="Times New Roman"/>
          <w:sz w:val="24"/>
          <w:szCs w:val="24"/>
        </w:rPr>
      </w:pPr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Pr="0022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Хафизова Р.М.</w:t>
      </w:r>
    </w:p>
    <w:sectPr w:rsidR="00D3506A" w:rsidRPr="00227D04" w:rsidSect="00DD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AB6"/>
    <w:rsid w:val="00192405"/>
    <w:rsid w:val="00193BFD"/>
    <w:rsid w:val="002205B9"/>
    <w:rsid w:val="00227D04"/>
    <w:rsid w:val="00271F37"/>
    <w:rsid w:val="00291810"/>
    <w:rsid w:val="006510EE"/>
    <w:rsid w:val="00A81E10"/>
    <w:rsid w:val="00D3506A"/>
    <w:rsid w:val="00DD3075"/>
    <w:rsid w:val="00E27AB6"/>
    <w:rsid w:val="00E32BF3"/>
    <w:rsid w:val="00E86915"/>
    <w:rsid w:val="00F0770F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9240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4">
    <w:name w:val="Подзаголовок Знак"/>
    <w:basedOn w:val="a0"/>
    <w:link w:val="a3"/>
    <w:rsid w:val="00192405"/>
    <w:rPr>
      <w:rFonts w:ascii="Times New Roman" w:eastAsia="Times New Roman" w:hAnsi="Times New Roman" w:cs="Times New Roman"/>
      <w:sz w:val="32"/>
      <w:szCs w:val="20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Sv</cp:lastModifiedBy>
  <cp:revision>10</cp:revision>
  <dcterms:created xsi:type="dcterms:W3CDTF">2022-09-08T10:59:00Z</dcterms:created>
  <dcterms:modified xsi:type="dcterms:W3CDTF">2022-09-27T12:51:00Z</dcterms:modified>
</cp:coreProperties>
</file>